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1155cc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</w:rPr>
        <w:drawing>
          <wp:inline distB="114300" distT="114300" distL="114300" distR="114300">
            <wp:extent cx="804863" cy="59305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59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  <w:rtl w:val="0"/>
        </w:rPr>
        <w:t xml:space="preserve">  MODULE : CYCLOTOURISME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jx9luxqixwda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🚴‍♂️ Tâche sommative – Mon expérience de cyclotourisme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Nom de l’élève : ________________          Date de remise : ________________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Cours : PPL3O/40 – Vie saine et activités de</w:t>
              <w:tab/>
              <w:t xml:space="preserve"> plein</w:t>
              <w:tab/>
              <w:t xml:space="preserve">air (PAD)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8"/>
                <w:szCs w:val="28"/>
                <w:rtl w:val="0"/>
              </w:rPr>
              <w:t xml:space="preserve">Voyage à vélo – réflexion et création visuelle</w:t>
            </w:r>
          </w:p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spacing w:before="280" w:lineRule="auto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bookmarkStart w:colFirst="0" w:colLast="0" w:name="_n8cdz1t21yqf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🎯 Objectif de la tâche 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  <w:rtl w:val="0"/>
              </w:rPr>
              <w:t xml:space="preserve">Fais un retour personnel sur ton expérience de cyclotourisme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au moyen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  <w:rtl w:val="0"/>
              </w:rPr>
              <w:t xml:space="preserve">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’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  <w:rtl w:val="0"/>
              </w:rPr>
              <w:t xml:space="preserve">une réflexion guidée et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’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8"/>
                <w:szCs w:val="28"/>
                <w:rtl w:val="0"/>
              </w:rPr>
              <w:t xml:space="preserve">une présentation visuelle créative.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oe3p1xke4e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✏️ Partie 1 – Réflexion personnelle (questionnaire)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dois répondre au questionnaire de réflexion fourni à la suite de la sortie. Ce questionnaire te demande de réfléchir à 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 ressenti général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défis rencontrés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 apprentissages personnels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lien entre cette activité et ta santé globale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que tu ferais différemment la prochaine fois</w:t>
        <w:br w:type="textWrapping"/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600" w:right="600" w:firstLine="0"/>
        <w:rPr>
          <w:b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Prends le temps de répondre honnêtement et clairement à chaque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jbsoth3m3pt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mgozrd3pqyf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tga05yj7ekj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2suey56w6fos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🎨 Partie 2 – Présentation visuelle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Crée une présentation visuelle numérique (Google Slides, Canva, PowerPoint, etc.) pour illustrer ton expérience.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f24jn4o191zm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Avant de commencer, choisis un thème simple qui t’inspire. Par exemple 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Tout ce qui est vert (la nature, l’environnement, l’équipement)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défis de notre groupe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 moments préférés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vélo et moi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que j’ai découvert en deux jours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Autre: ____________________</w:t>
        <w:br w:type="textWrapping"/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 présentation doit inclure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page de titre avec ton thème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photos, illustrations ou éléments visuels liés à ton expérience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 moins deux réflexions personnelles exprimées par écrit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Une page dédiée aux principes Sans trace sur laquelle tu expliques ce que ça veut dire et comment tu l’as appliqué durant la sortie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b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Une présentation soignée et cohérente, à ton image!</w:t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8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bookmarkStart w:colFirst="0" w:colLast="0" w:name="_vdf97itzz42f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1"/>
                <w:sz w:val="34"/>
                <w:szCs w:val="34"/>
                <w:rtl w:val="0"/>
              </w:rPr>
              <w:t xml:space="preserve">📩 À remettre à ton enseignante ou enseignant 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✅ Le questionnaire de réflexion rempli (partie 1)</w:t>
              <w:br w:type="textWrapping"/>
              <w:t xml:space="preserve"> → À remplir à la main ou en version numérique selon les consignes données.</w:t>
              <w:br w:type="textWrapping"/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✅ Ta présentation visuelle (partie 2)</w:t>
              <w:br w:type="textWrapping"/>
              <w:t xml:space="preserve"> → En format numérique (Google Slides, Canva, PowerPoint ou PDF)</w:t>
              <w:br w:type="textWrapping"/>
              <w:t xml:space="preserve"> → Elle peut être partagée par courriel, sur Google Classroom ou remise sur une clé USB, selon les instructions fournies.</w:t>
              <w:br w:type="textWrapping"/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Assure-toi que les deux parties sont complètes et bien identifiées avec ton nom.</w:t>
              <w:br w:type="textWrapping"/>
              <w:t xml:space="preserve">Tu peux aussi inclure un titre ou une courte introduction pour ta présentation visuelle.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5040638</wp:posOffset>
          </wp:positionH>
          <wp:positionV relativeFrom="paragraph">
            <wp:posOffset>114300</wp:posOffset>
          </wp:positionV>
          <wp:extent cx="804863" cy="39457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39457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